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练习九2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0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复习《古对今》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《古对今》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投掷</w:t>
            </w:r>
            <w:r>
              <w:t>：持沙包掷远（</w:t>
            </w:r>
            <w:r>
              <w:rPr>
                <w:rFonts w:hint="eastAsia"/>
              </w:rPr>
              <w:t>考核</w:t>
            </w:r>
            <w: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蟹行6米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蟹行6米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择菜和</w:t>
            </w:r>
            <w:r>
              <w:rPr>
                <w:color w:val="333333"/>
                <w:szCs w:val="21"/>
                <w:shd w:val="clear" w:color="auto" w:fill="FFFFFF"/>
              </w:rPr>
              <w:t>洗菜</w:t>
            </w:r>
            <w:r>
              <w:rPr>
                <w:rFonts w:hint="eastAsia" w:ascii="宋体" w:hAnsi="宋体"/>
                <w:color w:val="000000"/>
                <w:szCs w:val="21"/>
              </w:rPr>
              <w:t>》第一课时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认识家里的蔬菜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认识家里的蔬菜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猜一猜</w:t>
            </w:r>
            <w:r>
              <w:t>：生描述自己喜欢的动物</w:t>
            </w:r>
            <w:r>
              <w:rPr>
                <w:rFonts w:hint="eastAsia"/>
              </w:rPr>
              <w:t>的</w:t>
            </w:r>
            <w:r>
              <w:t>样子，让其他人试着猜</w:t>
            </w:r>
            <w:r>
              <w:rPr>
                <w:rFonts w:hint="eastAsia"/>
              </w:rPr>
              <w:t>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center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92"/>
        <w:gridCol w:w="3011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92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846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92" w:type="dxa"/>
            <w:vMerge w:val="continue"/>
          </w:tcPr>
          <w:p>
            <w:pPr>
              <w:jc w:val="left"/>
            </w:pPr>
          </w:p>
        </w:tc>
        <w:tc>
          <w:tcPr>
            <w:tcW w:w="30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复习《操场上》</w:t>
            </w:r>
          </w:p>
        </w:tc>
        <w:tc>
          <w:tcPr>
            <w:tcW w:w="3011" w:type="dxa"/>
            <w:vAlign w:val="top"/>
          </w:tcPr>
          <w:p>
            <w:pPr>
              <w:pStyle w:val="9"/>
              <w:numPr>
                <w:ilvl w:val="0"/>
                <w:numId w:val="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《操场上》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和爸爸妈妈说一说自己喜欢的体育活动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9"/>
              <w:numPr>
                <w:ilvl w:val="0"/>
                <w:numId w:val="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和爸爸妈妈说一说自己喜欢的体育活动。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rPr>
                <w:rFonts w:hint="default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复习1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复习《人之初》</w:t>
            </w:r>
          </w:p>
        </w:tc>
        <w:tc>
          <w:tcPr>
            <w:tcW w:w="3011" w:type="dxa"/>
            <w:vAlign w:val="top"/>
          </w:tcPr>
          <w:p>
            <w:pPr>
              <w:pStyle w:val="9"/>
              <w:numPr>
                <w:ilvl w:val="0"/>
                <w:numId w:val="3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《人之初》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hint="eastAsia" w:asciiTheme="minorEastAsia" w:hAnsiTheme="minorEastAsia" w:cstheme="minorEastAsia"/>
                <w:szCs w:val="21"/>
              </w:rPr>
              <w:t>《三字经》。</w:t>
            </w:r>
            <w:r>
              <w:rPr>
                <w:rFonts w:asciiTheme="minorEastAsia" w:hAnsiTheme="minorEastAsia" w:cstheme="minorEastAsia"/>
                <w:szCs w:val="21"/>
              </w:rPr>
              <w:t xml:space="preserve"> </w:t>
            </w:r>
          </w:p>
        </w:tc>
        <w:tc>
          <w:tcPr>
            <w:tcW w:w="2835" w:type="dxa"/>
            <w:vAlign w:val="top"/>
          </w:tcPr>
          <w:p>
            <w:pPr>
              <w:pStyle w:val="9"/>
              <w:numPr>
                <w:ilvl w:val="0"/>
                <w:numId w:val="4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拓展阅读</w:t>
            </w:r>
            <w:r>
              <w:rPr>
                <w:rFonts w:hint="eastAsia" w:asciiTheme="minorEastAsia" w:hAnsiTheme="minorEastAsia" w:cstheme="minorEastAsia"/>
                <w:szCs w:val="21"/>
              </w:rPr>
              <w:t>《三字经》。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武术基本</w:t>
            </w:r>
            <w:r>
              <w:t>动作：</w:t>
            </w:r>
            <w:r>
              <w:rPr>
                <w:rFonts w:hint="eastAsia"/>
              </w:rPr>
              <w:t>抱拳礼</w:t>
            </w:r>
            <w:r>
              <w:t>、手型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rPr>
                <w:rFonts w:hint="eastAsia"/>
              </w:rPr>
              <w:t>2次</w:t>
            </w:r>
          </w:p>
        </w:tc>
        <w:tc>
          <w:tcPr>
            <w:tcW w:w="2835" w:type="dxa"/>
            <w:vAlign w:val="top"/>
          </w:tcPr>
          <w:p>
            <w:pPr>
              <w:pStyle w:val="3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抱拳礼</w:t>
            </w:r>
            <w:r>
              <w:t>、手型</w:t>
            </w:r>
            <w:r>
              <w:rPr>
                <w:rFonts w:hint="eastAsia"/>
              </w:rPr>
              <w:t>动作</w:t>
            </w:r>
            <w:r>
              <w:t>复习</w:t>
            </w:r>
            <w:r>
              <w:rPr>
                <w:rFonts w:hint="eastAsia"/>
              </w:rPr>
              <w:t>2次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09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唱《大鹿》</w:t>
            </w:r>
          </w:p>
        </w:tc>
        <w:tc>
          <w:tcPr>
            <w:tcW w:w="301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和家人一起唱《大鹿》。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试着编一个有说有唱的音乐剧。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和家人一起唱《大鹿》。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试着编一个有说有唱的音乐剧。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584"/>
        <w:gridCol w:w="251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58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51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复习2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基本手型：拳掌勾</w:t>
            </w:r>
          </w:p>
        </w:tc>
        <w:tc>
          <w:tcPr>
            <w:tcW w:w="358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原地双脚跳20次*3组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原地双脚跳20次*3组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复习《口语交际》</w:t>
            </w:r>
          </w:p>
        </w:tc>
        <w:tc>
          <w:tcPr>
            <w:tcW w:w="3584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打电话要注意说清楚、有礼貌。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练习打电话。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复习《语文园地五》</w:t>
            </w:r>
          </w:p>
        </w:tc>
        <w:tc>
          <w:tcPr>
            <w:tcW w:w="3584" w:type="dxa"/>
            <w:vAlign w:val="top"/>
          </w:tcPr>
          <w:p>
            <w:pPr>
              <w:pStyle w:val="9"/>
              <w:numPr>
                <w:ilvl w:val="0"/>
                <w:numId w:val="5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正确、流利、有感情地朗读背诵识字加油站的儿歌、歇后语。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511" w:type="dxa"/>
            <w:vAlign w:val="top"/>
          </w:tcPr>
          <w:p>
            <w:pPr>
              <w:pStyle w:val="9"/>
              <w:numPr>
                <w:ilvl w:val="0"/>
                <w:numId w:val="6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和大人一起读《狐狸和乌鸦》。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练习查字典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送你</w:t>
            </w:r>
            <w:r>
              <w:t>一个书签</w:t>
            </w:r>
          </w:p>
        </w:tc>
        <w:tc>
          <w:tcPr>
            <w:tcW w:w="358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准备绘画</w:t>
            </w:r>
            <w:r>
              <w:t>工具。</w:t>
            </w:r>
            <w:r>
              <w:rPr>
                <w:rFonts w:hint="eastAsia"/>
              </w:rPr>
              <w:t>硬卡纸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</w:t>
            </w:r>
            <w:r>
              <w:t>下书签的</w:t>
            </w:r>
            <w:r>
              <w:rPr>
                <w:rFonts w:hint="eastAsia"/>
              </w:rPr>
              <w:t>知识</w:t>
            </w:r>
            <w:r>
              <w:t>。</w:t>
            </w:r>
            <w:r>
              <w:rPr>
                <w:rFonts w:hint="eastAsia"/>
              </w:rPr>
              <w:t>如</w:t>
            </w:r>
            <w:r>
              <w:t>书签的用途，书签的形状等。</w:t>
            </w:r>
          </w:p>
        </w:tc>
        <w:tc>
          <w:tcPr>
            <w:tcW w:w="2511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准备绘画工具。硬卡纸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了解下书签的知识。如书签的用途，书签的形状等。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584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1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不限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复习《古诗两首》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《古诗两首》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pStyle w:val="2"/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 w:val="0"/>
                <w:kern w:val="2"/>
                <w:sz w:val="21"/>
                <w:szCs w:val="22"/>
                <w:lang w:val="en-US" w:eastAsia="zh-CN" w:bidi="ar-SA"/>
              </w:rPr>
              <w:t>听《龟兔赛跑》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把音乐故事《龟兔赛跑》讲给家人听。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/>
                <w:sz w:val="24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这里面有空气吗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证明</w:t>
            </w:r>
            <w:r>
              <w:rPr>
                <w:rFonts w:ascii="宋体" w:hAnsi="宋体"/>
                <w:color w:val="000000"/>
                <w:szCs w:val="21"/>
              </w:rPr>
              <w:t>粉笔和砖头里面有没有空气</w:t>
            </w:r>
          </w:p>
        </w:tc>
        <w:tc>
          <w:tcPr>
            <w:tcW w:w="2835" w:type="dxa"/>
            <w:vAlign w:val="top"/>
          </w:tcPr>
          <w:p>
            <w:pPr>
              <w:spacing w:line="280" w:lineRule="exact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说出</w:t>
            </w:r>
            <w:r>
              <w:t>有空气的理由并用实验验证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ind w:firstLine="420" w:firstLineChars="200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《可爱的</w:t>
            </w:r>
            <w:r>
              <w:t>动物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和爸爸妈妈说说怎样才能在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和爸爸妈妈说说怎样才能在</w:t>
            </w:r>
            <w:r>
              <w:t>与动物相处时不受伤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843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3260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sz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sz w:val="24"/>
              </w:rPr>
            </w:pPr>
          </w:p>
        </w:tc>
      </w:tr>
    </w:tbl>
    <w:p/>
    <w:p>
      <w:pPr>
        <w:ind w:right="480"/>
        <w:rPr>
          <w:rFonts w:hint="eastAsia"/>
          <w:b/>
          <w:sz w:val="24"/>
        </w:rPr>
      </w:pPr>
    </w:p>
    <w:p>
      <w:pPr>
        <w:jc w:val="both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9</w:t>
      </w:r>
      <w:r>
        <w:rPr>
          <w:rFonts w:hint="eastAsia"/>
          <w:b/>
          <w:sz w:val="28"/>
        </w:rPr>
        <w:t>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复习《荷叶圆圆》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正确、流利、有感情地朗读背诵</w:t>
            </w:r>
            <w:r>
              <w:rPr>
                <w:rFonts w:hint="eastAsia"/>
              </w:rPr>
              <w:t>《荷叶圆圆》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送你一个书签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</w:t>
            </w:r>
            <w:r>
              <w:t>树叶、商品标签等废旧材料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</w:rPr>
              <w:t>准备剪刀，胶棒，彩色纸等绘画工具。收集树叶、商品标签等废旧材料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基本步法：弓步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平衡15秒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单腿</w:t>
            </w:r>
            <w:r>
              <w:t>提膝</w:t>
            </w:r>
            <w:r>
              <w:rPr>
                <w:rFonts w:hint="eastAsia"/>
              </w:rPr>
              <w:t>，</w:t>
            </w:r>
            <w:r>
              <w:t>双手上举</w:t>
            </w:r>
            <w:r>
              <w:rPr>
                <w:rFonts w:hint="eastAsia"/>
              </w:rPr>
              <w:t>平衡15秒</w:t>
            </w:r>
            <w:r>
              <w:t>（</w:t>
            </w:r>
            <w:r>
              <w:rPr>
                <w:rFonts w:hint="eastAsia"/>
              </w:rPr>
              <w:t>2组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</w:t>
            </w:r>
            <w:r>
              <w:t>课</w:t>
            </w:r>
          </w:p>
        </w:tc>
        <w:tc>
          <w:tcPr>
            <w:tcW w:w="2568" w:type="dxa"/>
            <w:vAlign w:val="top"/>
          </w:tcPr>
          <w:p>
            <w:pPr>
              <w:pStyle w:val="9"/>
              <w:ind w:firstLine="0" w:firstLineChars="0"/>
            </w:pPr>
            <w:r>
              <w:rPr>
                <w:rFonts w:hint="eastAsia"/>
              </w:rPr>
              <w:t>复习学过的半包围结构、全包围结构的字。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9"/>
              <w:ind w:firstLine="0" w:firstLineChars="0"/>
            </w:pPr>
            <w:r>
              <w:rPr>
                <w:rFonts w:hint="eastAsia"/>
              </w:rPr>
              <w:t>复习学过的半包围结构、全包围结构的字。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6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4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14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ind w:right="480"/>
        <w:rPr>
          <w:rFonts w:hint="eastAsia"/>
          <w:b/>
          <w:sz w:val="24"/>
        </w:rPr>
      </w:pPr>
    </w:p>
    <w:p>
      <w:pPr>
        <w:ind w:right="480"/>
        <w:rPr>
          <w:rFonts w:hint="eastAsia"/>
          <w:b/>
          <w:sz w:val="24"/>
        </w:rPr>
      </w:pPr>
    </w:p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ind w:right="480" w:firstLine="5542" w:firstLineChars="2300"/>
        <w:rPr>
          <w:b/>
          <w:sz w:val="32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rFonts w:hint="eastAsia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一（</w:t>
      </w:r>
      <w:r>
        <w:rPr>
          <w:rFonts w:hint="eastAsia"/>
          <w:b/>
          <w:sz w:val="28"/>
          <w:u w:val="single"/>
          <w:lang w:val="en-US" w:eastAsia="zh-CN"/>
        </w:rPr>
        <w:t>3</w:t>
      </w:r>
      <w:r>
        <w:rPr>
          <w:rFonts w:hint="eastAsia"/>
          <w:b/>
          <w:sz w:val="28"/>
          <w:u w:val="single"/>
        </w:rPr>
        <w:t xml:space="preserve">）班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3018"/>
        <w:gridCol w:w="1518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278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18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301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18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荷叶</w:t>
            </w:r>
            <w:r>
              <w:t>圆圆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正确、流利、有感情地背诵课文《</w:t>
            </w:r>
            <w:r>
              <w:rPr>
                <w:rFonts w:hint="eastAsia"/>
              </w:rPr>
              <w:t>荷叶</w:t>
            </w:r>
            <w:r>
              <w:t>圆圆</w:t>
            </w:r>
            <w:r>
              <w:rPr>
                <w:rFonts w:hint="eastAsia" w:asciiTheme="minorEastAsia" w:hAnsiTheme="minorEastAsia" w:cstheme="minorEastAsia"/>
                <w:szCs w:val="21"/>
              </w:rPr>
              <w:t>》。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基本步法：</w:t>
            </w:r>
            <w:r>
              <w:rPr>
                <w:rFonts w:hint="eastAsia"/>
              </w:rPr>
              <w:t>马</w:t>
            </w:r>
            <w:r>
              <w:t>步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10组</w:t>
            </w:r>
            <w:r>
              <w:t>）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十字</w:t>
            </w:r>
            <w:r>
              <w:t>跳（</w:t>
            </w: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</w:t>
            </w:r>
            <w:r>
              <w:rPr>
                <w:rStyle w:val="18"/>
                <w:rFonts w:hint="eastAsia" w:ascii="宋体" w:hAnsi="宋体" w:eastAsia="宋体" w:cs="宋体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择菜和</w:t>
            </w:r>
            <w:r>
              <w:rPr>
                <w:color w:val="333333"/>
                <w:szCs w:val="21"/>
                <w:shd w:val="clear" w:color="auto" w:fill="FFFFFF"/>
              </w:rPr>
              <w:t>洗菜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向爸妈</w:t>
            </w:r>
            <w:r>
              <w:t>请教</w:t>
            </w:r>
            <w:r>
              <w:rPr>
                <w:rFonts w:hint="eastAsia"/>
              </w:rPr>
              <w:t>，</w:t>
            </w:r>
            <w:r>
              <w:t>学习择洗各种蔬菜。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向爸妈</w:t>
            </w:r>
            <w:r>
              <w:t>请教</w:t>
            </w:r>
            <w:r>
              <w:rPr>
                <w:rFonts w:hint="eastAsia"/>
              </w:rPr>
              <w:t>，</w:t>
            </w:r>
            <w:r>
              <w:t>学习择洗各种蔬菜。</w:t>
            </w:r>
            <w:bookmarkStart w:id="0" w:name="_GoBack"/>
            <w:bookmarkEnd w:id="0"/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《大自然</w:t>
            </w:r>
            <w:r>
              <w:t>，谢谢您</w:t>
            </w:r>
            <w:r>
              <w:rPr>
                <w:rFonts w:hint="eastAsia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30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了解大自然的礼物。</w:t>
            </w:r>
          </w:p>
        </w:tc>
        <w:tc>
          <w:tcPr>
            <w:tcW w:w="151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518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b/>
          <w:sz w:val="24"/>
        </w:rPr>
      </w:pPr>
    </w:p>
    <w:p>
      <w:pPr>
        <w:jc w:val="both"/>
        <w:rPr>
          <w:b/>
          <w:sz w:val="32"/>
        </w:rPr>
      </w:pPr>
    </w:p>
    <w:p>
      <w:pPr>
        <w:jc w:val="both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556"/>
        <w:gridCol w:w="2739"/>
        <w:gridCol w:w="2643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55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38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556" w:type="dxa"/>
            <w:vMerge w:val="continue"/>
          </w:tcPr>
          <w:p>
            <w:pPr>
              <w:jc w:val="left"/>
            </w:pPr>
          </w:p>
        </w:tc>
        <w:tc>
          <w:tcPr>
            <w:tcW w:w="27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64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正确、流利、有感情地朗读课文《要下雨了》。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复习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要下雨了</w:t>
            </w:r>
          </w:p>
        </w:tc>
        <w:tc>
          <w:tcPr>
            <w:tcW w:w="2739" w:type="dxa"/>
            <w:vAlign w:val="top"/>
          </w:tcPr>
          <w:p>
            <w:pPr>
              <w:pStyle w:val="9"/>
              <w:numPr>
                <w:ilvl w:val="0"/>
                <w:numId w:val="7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和家人分角色朗读</w:t>
            </w:r>
            <w:r>
              <w:rPr>
                <w:rFonts w:hint="eastAsia" w:asciiTheme="minorEastAsia" w:hAnsiTheme="minorEastAsia" w:cstheme="minorEastAsia"/>
                <w:szCs w:val="21"/>
              </w:rPr>
              <w:t>课文《要下雨了》。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643" w:type="dxa"/>
            <w:vAlign w:val="top"/>
          </w:tcPr>
          <w:p>
            <w:pPr>
              <w:pStyle w:val="9"/>
              <w:numPr>
                <w:ilvl w:val="0"/>
                <w:numId w:val="8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通过询问爸爸妈妈</w:t>
            </w:r>
            <w:r>
              <w:rPr>
                <w:rFonts w:hint="eastAsia" w:asciiTheme="minorEastAsia" w:hAnsiTheme="minorEastAsia" w:cstheme="minorEastAsia"/>
                <w:szCs w:val="21"/>
              </w:rPr>
              <w:t>，</w:t>
            </w:r>
            <w:r>
              <w:rPr>
                <w:rFonts w:asciiTheme="minorEastAsia" w:hAnsiTheme="minorEastAsia" w:cstheme="minorEastAsia"/>
                <w:szCs w:val="21"/>
              </w:rPr>
              <w:t>了解下雨前的征兆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基本步法：蹬腿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仰卧起坐10个（2组</w:t>
            </w:r>
            <w:r>
              <w:t>）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仰卧起坐10个（</w:t>
            </w:r>
            <w:r>
              <w:t>3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255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唱《小黑猪》</w:t>
            </w:r>
          </w:p>
        </w:tc>
        <w:tc>
          <w:tcPr>
            <w:tcW w:w="2739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26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用风趣幽默的情绪演唱歌曲。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40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038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739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43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761"/>
        <w:gridCol w:w="3342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761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77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761" w:type="dxa"/>
            <w:vMerge w:val="continue"/>
          </w:tcPr>
          <w:p>
            <w:pPr>
              <w:jc w:val="left"/>
            </w:pPr>
          </w:p>
        </w:tc>
        <w:tc>
          <w:tcPr>
            <w:tcW w:w="334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周三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练习测验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：组合</w:t>
            </w:r>
            <w:r>
              <w:rPr>
                <w:rFonts w:hint="eastAsia"/>
              </w:rPr>
              <w:t>动作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提踵走10秒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提踵走10秒</w:t>
            </w:r>
            <w: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34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朗读背诵《识字加油站》的韵文。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读出带有不同标点的句子的不同语气。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语文园地六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朗读背诵《日积月累》中的四条天气谚语。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和大人一起读《夏夜多美》。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</w:t>
            </w:r>
          </w:p>
        </w:tc>
        <w:tc>
          <w:tcPr>
            <w:tcW w:w="176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叶子</w:t>
            </w:r>
            <w:r>
              <w:t>片片</w:t>
            </w:r>
          </w:p>
        </w:tc>
        <w:tc>
          <w:tcPr>
            <w:tcW w:w="3342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准备绘画工具。收集各式各样的树叶，让学生观察、欣赏叶子的造型美与色彩美，比较叶子</w:t>
            </w:r>
            <w:r>
              <w:t>的外形，色彩，</w:t>
            </w:r>
            <w:r>
              <w:rPr>
                <w:rFonts w:hint="eastAsia"/>
              </w:rPr>
              <w:t>感受</w:t>
            </w:r>
            <w:r>
              <w:t>叶子的光滑，毛糙和软硬，用鼻子闻闻叶子的气味。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准备绘画工具。收集各式各样的树叶，让学生观察、欣赏叶子的造型美与色彩美，比较叶子</w:t>
            </w:r>
            <w:r>
              <w:t>的外形，色彩，</w:t>
            </w:r>
            <w:r>
              <w:rPr>
                <w:rFonts w:hint="eastAsia"/>
              </w:rPr>
              <w:t>感受</w:t>
            </w:r>
            <w:r>
              <w:t>叶子的光滑，毛糙和软硬，用鼻子闻闻叶子的气味。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76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34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jc w:val="both"/>
        <w:rPr>
          <w:rFonts w:hint="eastAsia"/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评奖练习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3260" w:type="dxa"/>
            <w:vAlign w:val="top"/>
          </w:tcPr>
          <w:p>
            <w:pPr>
              <w:pStyle w:val="9"/>
              <w:numPr>
                <w:ilvl w:val="0"/>
                <w:numId w:val="9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正确、流利、有感情地朗读课文《文具的家》。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学习整理个人学习用品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pStyle w:val="9"/>
              <w:numPr>
                <w:ilvl w:val="0"/>
                <w:numId w:val="10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学习整理个人学习用品。</w:t>
            </w:r>
          </w:p>
        </w:tc>
        <w:tc>
          <w:tcPr>
            <w:tcW w:w="1701" w:type="dxa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成长的足迹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心理健康教育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  <w:color w:val="000000"/>
                <w:sz w:val="22"/>
              </w:rPr>
              <w:t>空气</w:t>
            </w:r>
            <w:r>
              <w:rPr>
                <w:color w:val="000000"/>
                <w:sz w:val="22"/>
              </w:rPr>
              <w:t>是什么样的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从</w:t>
            </w:r>
            <w:r>
              <w:rPr>
                <w:rFonts w:ascii="宋体" w:hAnsi="宋体"/>
                <w:color w:val="000000"/>
                <w:szCs w:val="21"/>
              </w:rPr>
              <w:t>多角度描述空气的样子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学会</w:t>
            </w:r>
            <w:r>
              <w:rPr>
                <w:rFonts w:ascii="宋体" w:hAnsi="宋体"/>
                <w:color w:val="000000"/>
                <w:szCs w:val="21"/>
              </w:rPr>
              <w:t>比较</w:t>
            </w:r>
            <w:r>
              <w:rPr>
                <w:rFonts w:hint="eastAsia" w:ascii="宋体" w:hAnsi="宋体"/>
                <w:color w:val="000000"/>
                <w:szCs w:val="21"/>
              </w:rPr>
              <w:t>水</w:t>
            </w:r>
            <w:r>
              <w:rPr>
                <w:rFonts w:ascii="宋体" w:hAnsi="宋体"/>
                <w:color w:val="000000"/>
                <w:szCs w:val="21"/>
              </w:rPr>
              <w:t>和空气的相同点和不同</w:t>
            </w:r>
            <w:r>
              <w:rPr>
                <w:rFonts w:hint="eastAsia" w:ascii="宋体" w:hAnsi="宋体"/>
                <w:color w:val="000000"/>
                <w:szCs w:val="21"/>
              </w:rPr>
              <w:t>点</w:t>
            </w: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《大自然</w:t>
            </w:r>
            <w:r>
              <w:t>，谢谢您</w:t>
            </w:r>
            <w:r>
              <w:rPr>
                <w:rFonts w:hint="eastAsia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讨论自己</w:t>
            </w:r>
            <w:r>
              <w:t>在大自然中收获的快乐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843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260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35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76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92" w:type="dxa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/>
    <w:p>
      <w:pPr>
        <w:ind w:right="480" w:firstLine="5542" w:firstLineChars="2300"/>
        <w:rPr>
          <w:rFonts w:hint="eastAsia"/>
          <w:b/>
          <w:sz w:val="24"/>
          <w:u w:val="single"/>
        </w:rPr>
      </w:pPr>
    </w:p>
    <w:p>
      <w:pPr>
        <w:jc w:val="center"/>
        <w:rPr>
          <w:rFonts w:hint="eastAsia"/>
          <w:b/>
          <w:sz w:val="28"/>
        </w:rPr>
      </w:pPr>
    </w:p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一（3）</w:t>
      </w:r>
      <w:r>
        <w:rPr>
          <w:rFonts w:hint="eastAsia"/>
          <w:b/>
          <w:sz w:val="28"/>
          <w:u w:val="single"/>
        </w:rPr>
        <w:t xml:space="preserve">班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10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7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013"/>
        <w:gridCol w:w="2568"/>
        <w:gridCol w:w="2844"/>
        <w:gridCol w:w="2214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01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412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2214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013" w:type="dxa"/>
            <w:vMerge w:val="continue"/>
          </w:tcPr>
          <w:p>
            <w:pPr>
              <w:jc w:val="left"/>
            </w:pPr>
          </w:p>
        </w:tc>
        <w:tc>
          <w:tcPr>
            <w:tcW w:w="256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4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2214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练习测验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  <w:rPr>
                <w:rFonts w:ascii="Calibri" w:hAnsi="Calibri" w:eastAsia="宋体" w:cs="Times New Roman"/>
                <w:sz w:val="24"/>
                <w:szCs w:val="24"/>
              </w:rPr>
            </w:pPr>
            <w:r>
              <w:rPr>
                <w:rFonts w:ascii="Calibri" w:hAnsi="Calibri" w:eastAsia="宋体" w:cs="Times New Roman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文具的家</w:t>
            </w:r>
          </w:p>
        </w:tc>
        <w:tc>
          <w:tcPr>
            <w:tcW w:w="2568" w:type="dxa"/>
            <w:vAlign w:val="top"/>
          </w:tcPr>
          <w:p>
            <w:pPr>
              <w:pStyle w:val="9"/>
              <w:numPr>
                <w:ilvl w:val="0"/>
                <w:numId w:val="11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正确、流利、有感情地背诵课文《文具的家》。</w:t>
            </w: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844" w:type="dxa"/>
            <w:vAlign w:val="top"/>
          </w:tcPr>
          <w:p>
            <w:pPr>
              <w:pStyle w:val="9"/>
              <w:numPr>
                <w:ilvl w:val="0"/>
                <w:numId w:val="12"/>
              </w:numPr>
              <w:ind w:firstLineChars="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识记文中生字新词。读准字音、认清字形、理解字义、正确书写。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Theme="minorEastAsia" w:hAnsiTheme="minorEastAsia" w:cstheme="minorEastAsia"/>
                <w:szCs w:val="21"/>
              </w:rPr>
              <w:t>监督自己养成良好的整理习惯</w:t>
            </w:r>
            <w:r>
              <w:rPr>
                <w:rFonts w:hint="eastAsia" w:asciiTheme="minorEastAsia" w:hAnsiTheme="minorEastAsia" w:cstheme="minorEastAsia"/>
                <w:szCs w:val="21"/>
              </w:rPr>
              <w:t>。</w:t>
            </w:r>
          </w:p>
        </w:tc>
        <w:tc>
          <w:tcPr>
            <w:tcW w:w="2214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美术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叶子片片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准备剪刀</w:t>
            </w:r>
            <w:r>
              <w:t>，胶棒，彩色纸</w:t>
            </w:r>
            <w:r>
              <w:rPr>
                <w:rFonts w:hint="eastAsia"/>
              </w:rPr>
              <w:t>等绘画工具。收集各种</w:t>
            </w:r>
            <w:r>
              <w:t>不同形状不同色彩的树叶</w:t>
            </w:r>
            <w:r>
              <w:rPr>
                <w:rFonts w:hint="eastAsia"/>
              </w:rPr>
              <w:t>并</w:t>
            </w:r>
            <w:r>
              <w:t>把它们夹在厚书里压平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准备剪刀，胶棒，彩色纸等绘画工具。收集各种不同形状不同色彩的树叶并把它们夹在厚书里压平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体育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武术</w:t>
            </w:r>
            <w:r>
              <w:t>：手脚组合展示</w:t>
            </w:r>
          </w:p>
        </w:tc>
        <w:tc>
          <w:tcPr>
            <w:tcW w:w="256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正踢腿10个</w:t>
            </w:r>
            <w:r>
              <w:t>（</w:t>
            </w:r>
            <w:r>
              <w:rPr>
                <w:rFonts w:hint="eastAsia"/>
              </w:rPr>
              <w:t>3组</w:t>
            </w:r>
            <w:r>
              <w:t>）</w:t>
            </w:r>
          </w:p>
        </w:tc>
        <w:tc>
          <w:tcPr>
            <w:tcW w:w="284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正踢腿10个</w:t>
            </w:r>
            <w: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</w:rPr>
              <w:t>组</w:t>
            </w:r>
            <w:r>
              <w:t>）</w:t>
            </w: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/>
                <w:lang w:val="en-US"/>
              </w:rPr>
              <w:t>5</w:t>
            </w:r>
            <w:r>
              <w:rPr>
                <w:rFonts w:hint="eastAsia"/>
                <w:lang w:val="en-US" w:eastAsia="zh-CN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eastAsia="宋体" w:asciiTheme="minorHAnsi" w:hAnsiTheme="minorHAnsi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书法</w:t>
            </w:r>
          </w:p>
        </w:tc>
        <w:tc>
          <w:tcPr>
            <w:tcW w:w="201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D0D0D" w:themeColor="text1" w:themeTint="F2"/>
                <w14:textFill>
                  <w14:solidFill>
                    <w14:schemeClr w14:val="tx1">
                      <w14:lumMod w14:val="95000"/>
                      <w14:lumOff w14:val="5000"/>
                    </w14:schemeClr>
                  </w14:solidFill>
                </w14:textFill>
              </w:rPr>
              <w:t>书法课</w:t>
            </w:r>
          </w:p>
        </w:tc>
        <w:tc>
          <w:tcPr>
            <w:tcW w:w="2568" w:type="dxa"/>
            <w:vAlign w:val="top"/>
          </w:tcPr>
          <w:p>
            <w:pPr>
              <w:pStyle w:val="9"/>
              <w:ind w:firstLine="0" w:firstLineChars="0"/>
            </w:pPr>
            <w:r>
              <w:rPr>
                <w:rFonts w:hint="eastAsia"/>
              </w:rPr>
              <w:t>复习学过的左上包围结构、右上包围结构的字。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44" w:type="dxa"/>
            <w:vAlign w:val="top"/>
          </w:tcPr>
          <w:p>
            <w:pPr>
              <w:pStyle w:val="9"/>
              <w:ind w:firstLine="0" w:firstLineChars="0"/>
            </w:pPr>
            <w:r>
              <w:rPr>
                <w:rFonts w:hint="eastAsia"/>
              </w:rPr>
              <w:t>复习学过的左上包围结构、右上包围结构的字。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214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sz w:val="22"/>
              </w:rPr>
            </w:pPr>
          </w:p>
        </w:tc>
        <w:tc>
          <w:tcPr>
            <w:tcW w:w="2013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568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84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2214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127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2013" w:type="dxa"/>
          </w:tcPr>
          <w:p>
            <w:pPr>
              <w:jc w:val="left"/>
            </w:pPr>
          </w:p>
        </w:tc>
        <w:tc>
          <w:tcPr>
            <w:tcW w:w="2568" w:type="dxa"/>
          </w:tcPr>
          <w:p>
            <w:pPr>
              <w:jc w:val="left"/>
            </w:pPr>
          </w:p>
        </w:tc>
        <w:tc>
          <w:tcPr>
            <w:tcW w:w="2844" w:type="dxa"/>
          </w:tcPr>
          <w:p>
            <w:pPr>
              <w:jc w:val="left"/>
            </w:pPr>
          </w:p>
        </w:tc>
        <w:tc>
          <w:tcPr>
            <w:tcW w:w="2214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p>
      <w:pPr>
        <w:wordWrap w:val="0"/>
        <w:ind w:right="480"/>
        <w:jc w:val="righ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  <w:lang w:eastAsia="zh-CN"/>
        </w:rPr>
        <w:t>殷惠娟</w:t>
      </w:r>
      <w:r>
        <w:rPr>
          <w:rFonts w:hint="eastAsia"/>
          <w:b/>
          <w:sz w:val="24"/>
        </w:rPr>
        <w:t xml:space="preserve">       年级组长签名 </w:t>
      </w:r>
      <w:r>
        <w:rPr>
          <w:b/>
          <w:sz w:val="24"/>
          <w:u w:val="single"/>
        </w:rPr>
        <w:t xml:space="preserve">   </w:t>
      </w:r>
      <w:r>
        <w:rPr>
          <w:rFonts w:hint="eastAsia"/>
          <w:b/>
          <w:sz w:val="24"/>
          <w:u w:val="single"/>
        </w:rPr>
        <w:t xml:space="preserve">袁玮丽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41971"/>
    <w:multiLevelType w:val="multilevel"/>
    <w:tmpl w:val="00C41971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68E246C"/>
    <w:multiLevelType w:val="multilevel"/>
    <w:tmpl w:val="068E246C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6982279"/>
    <w:multiLevelType w:val="multilevel"/>
    <w:tmpl w:val="0698227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155D1E"/>
    <w:multiLevelType w:val="multilevel"/>
    <w:tmpl w:val="1A155D1E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EC7B12"/>
    <w:multiLevelType w:val="multilevel"/>
    <w:tmpl w:val="29EC7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EC565E0"/>
    <w:multiLevelType w:val="multilevel"/>
    <w:tmpl w:val="2EC565E0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7D92F08"/>
    <w:multiLevelType w:val="multilevel"/>
    <w:tmpl w:val="37D92F0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9F81616"/>
    <w:multiLevelType w:val="multilevel"/>
    <w:tmpl w:val="39F8161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37C7DE7"/>
    <w:multiLevelType w:val="multilevel"/>
    <w:tmpl w:val="537C7DE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A7145AB"/>
    <w:multiLevelType w:val="multilevel"/>
    <w:tmpl w:val="6A7145AB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7A432736"/>
    <w:multiLevelType w:val="multilevel"/>
    <w:tmpl w:val="7A43273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147B98"/>
    <w:multiLevelType w:val="multilevel"/>
    <w:tmpl w:val="7B147B98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1"/>
  </w:num>
  <w:num w:numId="3">
    <w:abstractNumId w:val="0"/>
  </w:num>
  <w:num w:numId="4">
    <w:abstractNumId w:val="10"/>
  </w:num>
  <w:num w:numId="5">
    <w:abstractNumId w:val="8"/>
  </w:num>
  <w:num w:numId="6">
    <w:abstractNumId w:val="4"/>
  </w:num>
  <w:num w:numId="7">
    <w:abstractNumId w:val="3"/>
  </w:num>
  <w:num w:numId="8">
    <w:abstractNumId w:val="1"/>
  </w:num>
  <w:num w:numId="9">
    <w:abstractNumId w:val="7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7065A"/>
    <w:rsid w:val="073A6B00"/>
    <w:rsid w:val="0B7D04FD"/>
    <w:rsid w:val="0ECE1174"/>
    <w:rsid w:val="14283E7F"/>
    <w:rsid w:val="16F27E0A"/>
    <w:rsid w:val="173A4756"/>
    <w:rsid w:val="1B2A329E"/>
    <w:rsid w:val="1CFB3C42"/>
    <w:rsid w:val="20F47CAB"/>
    <w:rsid w:val="21AB0CF3"/>
    <w:rsid w:val="236B41BA"/>
    <w:rsid w:val="26412136"/>
    <w:rsid w:val="29A05031"/>
    <w:rsid w:val="2F5C1123"/>
    <w:rsid w:val="2FC23D64"/>
    <w:rsid w:val="30CB3502"/>
    <w:rsid w:val="35026BB2"/>
    <w:rsid w:val="360C46E1"/>
    <w:rsid w:val="37677267"/>
    <w:rsid w:val="3D4D0981"/>
    <w:rsid w:val="3F0C5B0C"/>
    <w:rsid w:val="43AD5C9D"/>
    <w:rsid w:val="441F3018"/>
    <w:rsid w:val="44527CD8"/>
    <w:rsid w:val="45356C55"/>
    <w:rsid w:val="47194D85"/>
    <w:rsid w:val="4D3B2E66"/>
    <w:rsid w:val="4DBF146C"/>
    <w:rsid w:val="51AD6BB4"/>
    <w:rsid w:val="545177BB"/>
    <w:rsid w:val="557C05F7"/>
    <w:rsid w:val="56A76538"/>
    <w:rsid w:val="5DE70BE7"/>
    <w:rsid w:val="61EA076E"/>
    <w:rsid w:val="640C7CA2"/>
    <w:rsid w:val="67B230CD"/>
    <w:rsid w:val="6C0268FA"/>
    <w:rsid w:val="6F241729"/>
    <w:rsid w:val="7194728C"/>
    <w:rsid w:val="73AE4B8D"/>
    <w:rsid w:val="74AA69D4"/>
    <w:rsid w:val="7E1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font5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3">
    <w:name w:val="font41"/>
    <w:basedOn w:val="8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4">
    <w:name w:val="font11"/>
    <w:basedOn w:val="8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character" w:customStyle="1" w:styleId="15">
    <w:name w:val="font31"/>
    <w:basedOn w:val="8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6">
    <w:name w:val="font21"/>
    <w:basedOn w:val="8"/>
    <w:qFormat/>
    <w:uiPriority w:val="0"/>
    <w:rPr>
      <w:rFonts w:hint="default" w:ascii="Calibri" w:hAnsi="Calibri" w:cs="Calibri"/>
      <w:color w:val="000000"/>
      <w:sz w:val="21"/>
      <w:szCs w:val="21"/>
      <w:u w:val="none"/>
    </w:rPr>
  </w:style>
  <w:style w:type="character" w:customStyle="1" w:styleId="17">
    <w:name w:val="font61"/>
    <w:basedOn w:val="8"/>
    <w:qFormat/>
    <w:uiPriority w:val="0"/>
    <w:rPr>
      <w:rFonts w:ascii="Calibri" w:hAnsi="Calibri" w:cs="Calibri"/>
      <w:color w:val="000000"/>
      <w:sz w:val="21"/>
      <w:szCs w:val="21"/>
      <w:u w:val="none"/>
    </w:rPr>
  </w:style>
  <w:style w:type="character" w:customStyle="1" w:styleId="18">
    <w:name w:val="font01"/>
    <w:basedOn w:val="8"/>
    <w:qFormat/>
    <w:uiPriority w:val="0"/>
    <w:rPr>
      <w:rFonts w:hint="default" w:ascii="Calibri" w:hAnsi="Calibri" w:cs="Calibri"/>
      <w:color w:val="000000"/>
      <w:sz w:val="22"/>
      <w:szCs w:val="22"/>
      <w:u w:val="none"/>
    </w:rPr>
  </w:style>
  <w:style w:type="table" w:customStyle="1" w:styleId="19">
    <w:name w:val="网格型1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587</Words>
  <Characters>3347</Characters>
  <Lines>27</Lines>
  <Paragraphs>7</Paragraphs>
  <TotalTime>0</TotalTime>
  <ScaleCrop>false</ScaleCrop>
  <LinksUpToDate>false</LinksUpToDate>
  <CharactersWithSpaces>3927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宝妈飘雪</cp:lastModifiedBy>
  <dcterms:modified xsi:type="dcterms:W3CDTF">2022-04-22T01:42:02Z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AE7C2F4D8D3D48049F9386B27C7384F7</vt:lpwstr>
  </property>
</Properties>
</file>